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303FC" w14:textId="1408BB29" w:rsidR="008762F6" w:rsidRDefault="0002651E" w:rsidP="00C55125">
      <w:pPr>
        <w:spacing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BC399B6" wp14:editId="73EA94DD">
            <wp:extent cx="3279723" cy="824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23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9712894"/>
    </w:p>
    <w:bookmarkEnd w:id="0"/>
    <w:p w14:paraId="0A4A3B6E" w14:textId="1BEC8C77" w:rsidR="00C55125" w:rsidRDefault="00716D3D" w:rsidP="00716D3D">
      <w:pPr>
        <w:spacing w:after="120"/>
        <w:ind w:left="1440"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264E134D">
        <w:rPr>
          <w:rFonts w:ascii="Arial" w:hAnsi="Arial" w:cs="Arial"/>
          <w:b/>
          <w:bCs/>
          <w:sz w:val="28"/>
          <w:szCs w:val="28"/>
        </w:rPr>
        <w:t xml:space="preserve">Undergraduate </w:t>
      </w:r>
      <w:r w:rsidR="6A980409" w:rsidRPr="264E134D">
        <w:rPr>
          <w:rFonts w:ascii="Arial" w:hAnsi="Arial" w:cs="Arial"/>
          <w:b/>
          <w:bCs/>
          <w:sz w:val="28"/>
          <w:szCs w:val="28"/>
        </w:rPr>
        <w:t>Experiential</w:t>
      </w:r>
      <w:r w:rsidRPr="264E134D">
        <w:rPr>
          <w:rFonts w:ascii="Arial" w:hAnsi="Arial" w:cs="Arial"/>
          <w:b/>
          <w:bCs/>
          <w:sz w:val="28"/>
          <w:szCs w:val="28"/>
        </w:rPr>
        <w:t xml:space="preserve"> Learning Projects </w:t>
      </w:r>
      <w:r w:rsidR="0FC8E764" w:rsidRPr="264E134D">
        <w:rPr>
          <w:rFonts w:ascii="Arial" w:hAnsi="Arial" w:cs="Arial"/>
          <w:b/>
          <w:bCs/>
          <w:sz w:val="28"/>
          <w:szCs w:val="28"/>
        </w:rPr>
        <w:t>Grant Proposal</w:t>
      </w:r>
    </w:p>
    <w:p w14:paraId="6F8D486B" w14:textId="4F9E18BF" w:rsidR="008B6BA7" w:rsidRDefault="07BCF356" w:rsidP="264E134D">
      <w:pPr>
        <w:rPr>
          <w:rFonts w:ascii="Arial" w:eastAsia="Arial" w:hAnsi="Arial" w:cs="Arial"/>
          <w:lang w:val="en-US"/>
        </w:rPr>
      </w:pPr>
      <w:r w:rsidRPr="264E134D">
        <w:rPr>
          <w:rFonts w:ascii="Arial" w:eastAsia="Arial" w:hAnsi="Arial" w:cs="Arial"/>
          <w:color w:val="000000" w:themeColor="text1"/>
          <w:lang w:val="en-US"/>
        </w:rPr>
        <w:t xml:space="preserve">Undergraduate students are encouraged to apply for this program. </w:t>
      </w:r>
      <w:r w:rsidR="71A6C208" w:rsidRPr="264E134D">
        <w:rPr>
          <w:rFonts w:ascii="Arial" w:eastAsia="Arial" w:hAnsi="Arial" w:cs="Arial"/>
          <w:lang w:val="en-US"/>
        </w:rPr>
        <w:t xml:space="preserve">The Grants for the Undergraduate </w:t>
      </w:r>
      <w:r w:rsidR="051F8A5C" w:rsidRPr="264E134D">
        <w:rPr>
          <w:rFonts w:ascii="Arial" w:eastAsia="Arial" w:hAnsi="Arial" w:cs="Arial"/>
          <w:lang w:val="en-US"/>
        </w:rPr>
        <w:t>Experiential</w:t>
      </w:r>
      <w:r w:rsidR="71A6C208" w:rsidRPr="264E134D">
        <w:rPr>
          <w:rFonts w:ascii="Arial" w:eastAsia="Arial" w:hAnsi="Arial" w:cs="Arial"/>
          <w:lang w:val="en-US"/>
        </w:rPr>
        <w:t xml:space="preserve"> Learning Projects provide funds</w:t>
      </w:r>
      <w:r w:rsidR="43E05DE2" w:rsidRPr="264E134D">
        <w:rPr>
          <w:rFonts w:ascii="Arial" w:eastAsia="Arial" w:hAnsi="Arial" w:cs="Arial"/>
          <w:lang w:val="en-US"/>
        </w:rPr>
        <w:t xml:space="preserve"> to</w:t>
      </w:r>
      <w:r w:rsidR="71A6C208" w:rsidRPr="264E134D">
        <w:rPr>
          <w:rFonts w:ascii="Arial" w:eastAsia="Arial" w:hAnsi="Arial" w:cs="Arial"/>
          <w:lang w:val="en-US"/>
        </w:rPr>
        <w:t xml:space="preserve"> support hands-on learning experiences</w:t>
      </w:r>
      <w:r w:rsidR="68CA50C9" w:rsidRPr="264E134D">
        <w:rPr>
          <w:rFonts w:ascii="Arial" w:eastAsia="Arial" w:hAnsi="Arial" w:cs="Arial"/>
          <w:lang w:val="en-US"/>
        </w:rPr>
        <w:t xml:space="preserve"> for undergraduate students</w:t>
      </w:r>
      <w:r w:rsidR="71A6C208" w:rsidRPr="264E134D">
        <w:rPr>
          <w:rFonts w:ascii="Arial" w:eastAsia="Arial" w:hAnsi="Arial" w:cs="Arial"/>
          <w:lang w:val="en-US"/>
        </w:rPr>
        <w:t>. These grants support students in exploring experiential learning activities where knowledge and skills learned in classrooms are transferred into real-world problem-solving contexts and career readiness.  Experiential Learning may happen in the context of a credit-bearing, academic course or in co-curricular experiences that may take place outside the normal academic context.</w:t>
      </w:r>
      <w:r w:rsidR="50E067FE" w:rsidRPr="264E134D">
        <w:rPr>
          <w:rFonts w:ascii="Arial" w:eastAsia="Arial" w:hAnsi="Arial" w:cs="Arial"/>
          <w:lang w:val="en-US"/>
        </w:rPr>
        <w:t xml:space="preserve"> </w:t>
      </w:r>
    </w:p>
    <w:p w14:paraId="2FB8E567" w14:textId="5A0DFFCF" w:rsidR="008B6BA7" w:rsidRDefault="008B6BA7" w:rsidP="264E134D">
      <w:pPr>
        <w:rPr>
          <w:rFonts w:ascii="Arial" w:eastAsia="Arial" w:hAnsi="Arial" w:cs="Arial"/>
          <w:lang w:val="en-US"/>
        </w:rPr>
      </w:pPr>
    </w:p>
    <w:p w14:paraId="7219B078" w14:textId="071F4C72" w:rsidR="008B6BA7" w:rsidRDefault="50E067FE" w:rsidP="48BCAD6C">
      <w:pPr>
        <w:rPr>
          <w:rFonts w:ascii="Arial" w:eastAsia="Arial" w:hAnsi="Arial" w:cs="Arial"/>
          <w:lang w:val="en-US"/>
        </w:rPr>
      </w:pPr>
      <w:r w:rsidRPr="264E134D">
        <w:rPr>
          <w:rFonts w:ascii="Arial" w:eastAsia="Arial" w:hAnsi="Arial" w:cs="Arial"/>
          <w:lang w:val="en-US"/>
        </w:rPr>
        <w:t>Funds may support:</w:t>
      </w:r>
    </w:p>
    <w:p w14:paraId="1690F936" w14:textId="66CE7468" w:rsidR="4933988D" w:rsidRDefault="4933988D" w:rsidP="264E134D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n-US"/>
        </w:rPr>
      </w:pPr>
      <w:r w:rsidRPr="264E134D">
        <w:rPr>
          <w:rFonts w:ascii="Arial" w:eastAsia="Arial" w:hAnsi="Arial" w:cs="Arial"/>
          <w:sz w:val="24"/>
          <w:szCs w:val="24"/>
          <w:lang w:val="en-US"/>
        </w:rPr>
        <w:t>travel: e.g. field studies and case work, conferences, research</w:t>
      </w:r>
    </w:p>
    <w:p w14:paraId="72D975B3" w14:textId="33B0F5D0" w:rsidR="4933988D" w:rsidRDefault="4933988D" w:rsidP="264E134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264E134D">
        <w:rPr>
          <w:rFonts w:ascii="Arial" w:eastAsia="Arial" w:hAnsi="Arial" w:cs="Arial"/>
          <w:sz w:val="24"/>
          <w:szCs w:val="24"/>
          <w:lang w:val="en-US"/>
        </w:rPr>
        <w:t>hosting: refreshments for conferences, seminars, etc...</w:t>
      </w:r>
    </w:p>
    <w:p w14:paraId="0029664A" w14:textId="289308F3" w:rsidR="4933988D" w:rsidRDefault="4933988D" w:rsidP="264E134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264E134D">
        <w:rPr>
          <w:rFonts w:ascii="Arial" w:eastAsia="Arial" w:hAnsi="Arial" w:cs="Arial"/>
          <w:sz w:val="24"/>
          <w:szCs w:val="24"/>
          <w:lang w:val="en-US"/>
        </w:rPr>
        <w:t>personal development: membership of organizations, costs of online conferences/seminars, other educational materials</w:t>
      </w:r>
    </w:p>
    <w:p w14:paraId="58E8B384" w14:textId="2D2ADBE5" w:rsidR="264E134D" w:rsidRDefault="264E134D" w:rsidP="264E134D">
      <w:pPr>
        <w:rPr>
          <w:rFonts w:ascii="Arial" w:eastAsia="Arial" w:hAnsi="Arial" w:cs="Arial"/>
          <w:lang w:val="en-US"/>
        </w:rPr>
      </w:pPr>
    </w:p>
    <w:p w14:paraId="4D0A59B8" w14:textId="238C326D" w:rsidR="1084B180" w:rsidRDefault="1084B180" w:rsidP="264E134D">
      <w:pPr>
        <w:rPr>
          <w:rFonts w:ascii="Arial" w:eastAsia="Arial" w:hAnsi="Arial" w:cs="Arial"/>
          <w:lang w:val="en-US"/>
        </w:rPr>
      </w:pPr>
      <w:r w:rsidRPr="264E134D">
        <w:rPr>
          <w:rFonts w:ascii="Arial" w:eastAsia="Arial" w:hAnsi="Arial" w:cs="Arial"/>
          <w:lang w:val="en-US"/>
        </w:rPr>
        <w:t>Please note that g</w:t>
      </w:r>
      <w:r w:rsidR="70E143F7" w:rsidRPr="264E134D">
        <w:rPr>
          <w:rFonts w:ascii="Arial" w:eastAsia="Arial" w:hAnsi="Arial" w:cs="Arial"/>
          <w:lang w:val="en-US"/>
        </w:rPr>
        <w:t>rant recipients will not be directly paid; instead, expenses will be direct billed or reimbursed, depending on the circumstances.</w:t>
      </w:r>
    </w:p>
    <w:p w14:paraId="6677E43A" w14:textId="76225D43" w:rsidR="264E134D" w:rsidRDefault="264E134D" w:rsidP="264E134D">
      <w:pPr>
        <w:rPr>
          <w:rFonts w:ascii="Arial" w:eastAsia="Arial" w:hAnsi="Arial" w:cs="Arial"/>
          <w:lang w:val="en-US"/>
        </w:rPr>
      </w:pPr>
    </w:p>
    <w:p w14:paraId="018345F3" w14:textId="423F53BC" w:rsidR="41D51D7B" w:rsidRDefault="41D51D7B" w:rsidP="264E134D">
      <w:pPr>
        <w:rPr>
          <w:rFonts w:ascii="Arial" w:eastAsia="Arial" w:hAnsi="Arial" w:cs="Arial"/>
          <w:lang w:val="en-US"/>
        </w:rPr>
      </w:pPr>
      <w:r w:rsidRPr="264E134D">
        <w:rPr>
          <w:rFonts w:ascii="Arial" w:eastAsia="Arial" w:hAnsi="Arial" w:cs="Arial"/>
          <w:lang w:val="en-US"/>
        </w:rPr>
        <w:t>Recipients of the grant may be asked to present their project at a designated CTT forum and/or publication</w:t>
      </w:r>
    </w:p>
    <w:p w14:paraId="2273D859" w14:textId="61F6E1E4" w:rsidR="48BCAD6C" w:rsidRDefault="48BCAD6C" w:rsidP="48BCAD6C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11B823DA" w14:textId="1663B177" w:rsidR="00875C66" w:rsidRDefault="00621BC5" w:rsidP="0094566B">
      <w:pPr>
        <w:ind w:left="2880"/>
        <w:rPr>
          <w:rFonts w:ascii="Arial" w:hAnsi="Arial" w:cs="Arial"/>
          <w:sz w:val="22"/>
          <w:szCs w:val="22"/>
          <w:u w:val="single"/>
        </w:rPr>
      </w:pPr>
      <w:r w:rsidRPr="00621BC5">
        <w:rPr>
          <w:rFonts w:ascii="Arial" w:hAnsi="Arial" w:cs="Arial"/>
          <w:sz w:val="22"/>
          <w:szCs w:val="22"/>
          <w:u w:val="single"/>
        </w:rPr>
        <w:t>Required fields are marked *</w:t>
      </w:r>
    </w:p>
    <w:p w14:paraId="6044100D" w14:textId="77777777" w:rsidR="00463F4F" w:rsidRDefault="00463F4F" w:rsidP="00433414">
      <w:pPr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14:paraId="67FC871E" w14:textId="67F563FD" w:rsidR="00463F4F" w:rsidRPr="00463F4F" w:rsidRDefault="00D53571" w:rsidP="00D53571">
      <w:pPr>
        <w:rPr>
          <w:rFonts w:ascii="Arial" w:hAnsi="Arial" w:cs="Arial"/>
        </w:rPr>
      </w:pPr>
      <w:r w:rsidRPr="48BCAD6C">
        <w:rPr>
          <w:rFonts w:ascii="Arial" w:hAnsi="Arial" w:cs="Arial"/>
        </w:rPr>
        <w:t>A</w:t>
      </w:r>
      <w:r w:rsidR="00463F4F" w:rsidRPr="48BCAD6C">
        <w:rPr>
          <w:rFonts w:ascii="Arial" w:hAnsi="Arial" w:cs="Arial"/>
        </w:rPr>
        <w:t xml:space="preserve">pplicants </w:t>
      </w:r>
      <w:r w:rsidR="2D9CF812" w:rsidRPr="48BCAD6C">
        <w:rPr>
          <w:rFonts w:ascii="Arial" w:hAnsi="Arial" w:cs="Arial"/>
        </w:rPr>
        <w:t xml:space="preserve">should meet </w:t>
      </w:r>
      <w:r w:rsidRPr="48BCAD6C">
        <w:rPr>
          <w:rFonts w:ascii="Arial" w:hAnsi="Arial" w:cs="Arial"/>
        </w:rPr>
        <w:t>with a member of the CTT</w:t>
      </w:r>
      <w:r w:rsidR="777A4906" w:rsidRPr="48BCAD6C">
        <w:rPr>
          <w:rFonts w:ascii="Arial" w:hAnsi="Arial" w:cs="Arial"/>
        </w:rPr>
        <w:t xml:space="preserve"> grant</w:t>
      </w:r>
      <w:r w:rsidRPr="48BCAD6C">
        <w:rPr>
          <w:rFonts w:ascii="Arial" w:hAnsi="Arial" w:cs="Arial"/>
        </w:rPr>
        <w:t xml:space="preserve"> team </w:t>
      </w:r>
      <w:r w:rsidR="00463F4F" w:rsidRPr="48BCAD6C">
        <w:rPr>
          <w:rFonts w:ascii="Arial" w:hAnsi="Arial" w:cs="Arial"/>
        </w:rPr>
        <w:t>before submitting their application.</w:t>
      </w:r>
      <w:r w:rsidRPr="48BCAD6C">
        <w:rPr>
          <w:rFonts w:ascii="Arial" w:hAnsi="Arial" w:cs="Arial"/>
        </w:rPr>
        <w:t xml:space="preserve"> </w:t>
      </w:r>
      <w:r w:rsidR="003D142F" w:rsidRPr="48BCAD6C">
        <w:rPr>
          <w:rFonts w:ascii="Arial" w:hAnsi="Arial" w:cs="Arial"/>
        </w:rPr>
        <w:t xml:space="preserve">Please email queries to </w:t>
      </w:r>
      <w:hyperlink r:id="rId12">
        <w:r w:rsidR="003D142F" w:rsidRPr="48BCAD6C">
          <w:rPr>
            <w:rStyle w:val="Hyperlink"/>
            <w:rFonts w:ascii="Arial" w:hAnsi="Arial" w:cs="Arial"/>
          </w:rPr>
          <w:t>ctt@unl.edu</w:t>
        </w:r>
      </w:hyperlink>
      <w:r w:rsidR="003D142F" w:rsidRPr="48BCAD6C">
        <w:rPr>
          <w:rFonts w:ascii="Arial" w:hAnsi="Arial" w:cs="Arial"/>
        </w:rPr>
        <w:t xml:space="preserve"> and submit completed applications to </w:t>
      </w:r>
      <w:hyperlink r:id="rId13">
        <w:r w:rsidR="003D142F" w:rsidRPr="48BCAD6C">
          <w:rPr>
            <w:rStyle w:val="Hyperlink"/>
            <w:rFonts w:ascii="Arial" w:hAnsi="Arial" w:cs="Arial"/>
          </w:rPr>
          <w:t>NURamp</w:t>
        </w:r>
      </w:hyperlink>
      <w:r w:rsidR="003D142F" w:rsidRPr="48BCAD6C">
        <w:rPr>
          <w:rFonts w:ascii="Arial" w:hAnsi="Arial" w:cs="Arial"/>
        </w:rPr>
        <w:t>.</w:t>
      </w:r>
    </w:p>
    <w:p w14:paraId="5DD888C0" w14:textId="77777777" w:rsidR="00835A89" w:rsidRPr="00875C66" w:rsidRDefault="00835A89" w:rsidP="00433414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"/>
        <w:gridCol w:w="4819"/>
      </w:tblGrid>
      <w:tr w:rsidR="00835A89" w:rsidRPr="00875C66" w14:paraId="275C9A76" w14:textId="77777777" w:rsidTr="264E134D">
        <w:trPr>
          <w:jc w:val="center"/>
        </w:trPr>
        <w:tc>
          <w:tcPr>
            <w:tcW w:w="4901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031B72" w14:textId="77777777" w:rsidR="00835A89" w:rsidRPr="00875C66" w:rsidRDefault="0015211E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 xml:space="preserve">e of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>/ co-applicant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2D40BB42" w14:textId="54D6973E" w:rsidR="00835A89" w:rsidRPr="00875C66" w:rsidRDefault="527C4705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48BCAD6C">
              <w:rPr>
                <w:rFonts w:ascii="Arial" w:hAnsi="Arial" w:cs="Arial"/>
                <w:sz w:val="22"/>
                <w:szCs w:val="22"/>
              </w:rPr>
              <w:t>*</w:t>
            </w:r>
            <w:r w:rsidR="12E4F57C" w:rsidRPr="48BCAD6C">
              <w:rPr>
                <w:rFonts w:ascii="Arial" w:hAnsi="Arial" w:cs="Arial"/>
                <w:sz w:val="22"/>
                <w:szCs w:val="22"/>
              </w:rPr>
              <w:t xml:space="preserve">College </w:t>
            </w:r>
            <w:r w:rsidR="3D3A6D44" w:rsidRPr="48BCAD6C">
              <w:rPr>
                <w:rFonts w:ascii="Arial" w:hAnsi="Arial" w:cs="Arial"/>
                <w:sz w:val="22"/>
                <w:szCs w:val="22"/>
              </w:rPr>
              <w:t>and Major</w:t>
            </w:r>
          </w:p>
        </w:tc>
      </w:tr>
      <w:tr w:rsidR="00835A89" w:rsidRPr="00875C66" w14:paraId="1A41666B" w14:textId="77777777" w:rsidTr="264E134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F49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A32C3" w14:textId="77777777" w:rsidR="004A53E5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A2202" w14:textId="77777777" w:rsidR="004A53E5" w:rsidRPr="00875C66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75EEC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73E4DF65" w14:textId="77777777" w:rsidTr="264E134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2D0" w14:textId="5D0DC3C1" w:rsidR="00835A89" w:rsidRPr="00875C66" w:rsidRDefault="527C4705" w:rsidP="48BCAD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BCAD6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42C61AAA" w:rsidRPr="48BCAD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UNL </w:t>
            </w:r>
            <w:r w:rsidR="31CEB99E" w:rsidRPr="48BCAD6C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  <w:r w:rsidR="5567D673" w:rsidRPr="48BCAD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78B2492B" w:rsidRPr="48BCAD6C">
              <w:rPr>
                <w:rFonts w:ascii="Arial" w:hAnsi="Arial" w:cs="Arial"/>
                <w:b/>
                <w:bCs/>
                <w:sz w:val="22"/>
                <w:szCs w:val="22"/>
              </w:rPr>
              <w:t>and Student ID number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5B64" w14:textId="77777777" w:rsidR="00835A89" w:rsidRPr="00875C66" w:rsidRDefault="00422F6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951B7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F34F7E" w:rsidRPr="00875C66" w14:paraId="092D5649" w14:textId="77777777" w:rsidTr="264E134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E5B1E41" w14:textId="77777777" w:rsidR="00F34F7E" w:rsidRDefault="00F34F7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  <w:p w14:paraId="78A46120" w14:textId="77777777" w:rsidR="004A53E5" w:rsidRPr="004A53E5" w:rsidRDefault="004A53E5" w:rsidP="00433414"/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552F0DB2" w14:textId="77777777" w:rsidR="00F34F7E" w:rsidRPr="00875C66" w:rsidRDefault="00F34F7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4C1A64EC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B53E239" w14:textId="77777777" w:rsidR="00835A89" w:rsidRPr="00875C66" w:rsidRDefault="00422F69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</w:tr>
      <w:tr w:rsidR="00835A89" w:rsidRPr="00875C66" w14:paraId="47803AF3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B9E7EC3" w14:textId="77777777" w:rsidR="004B5A5A" w:rsidRDefault="004B5A5A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71CE30" w14:textId="77777777" w:rsidR="004A53E5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FFEEFC" w14:textId="77777777" w:rsidR="004A53E5" w:rsidRPr="0024549F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5A" w:rsidRPr="00875C66" w14:paraId="1C997A8F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D624A6E" w14:textId="77777777" w:rsidR="004B5A5A" w:rsidRDefault="00422F69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4B5A5A" w:rsidRPr="004B5A5A">
              <w:rPr>
                <w:rFonts w:ascii="Arial" w:hAnsi="Arial" w:cs="Arial"/>
                <w:b/>
                <w:sz w:val="22"/>
                <w:szCs w:val="22"/>
              </w:rPr>
              <w:t>Total amount requested</w:t>
            </w:r>
          </w:p>
          <w:p w14:paraId="5ECE22BE" w14:textId="77777777" w:rsidR="004A53E5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7C97D" w14:textId="77777777" w:rsidR="004B5A5A" w:rsidRPr="004B5A5A" w:rsidRDefault="004B5A5A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5A89" w:rsidRPr="00875C66" w14:paraId="50B6F15F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nil"/>
            </w:tcBorders>
          </w:tcPr>
          <w:p w14:paraId="46FF71A0" w14:textId="77777777" w:rsidR="00835A89" w:rsidRPr="00875C66" w:rsidRDefault="00835A8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C6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390D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75C66">
              <w:rPr>
                <w:rFonts w:ascii="Arial" w:hAnsi="Arial" w:cs="Arial"/>
                <w:b/>
                <w:sz w:val="22"/>
                <w:szCs w:val="22"/>
              </w:rPr>
              <w:t xml:space="preserve"> of others involved</w:t>
            </w:r>
            <w:r w:rsidR="006277F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>if applic</w:t>
            </w:r>
            <w:r w:rsidR="00875C66">
              <w:rPr>
                <w:rFonts w:ascii="Arial" w:hAnsi="Arial" w:cs="Arial"/>
                <w:b/>
                <w:sz w:val="22"/>
                <w:szCs w:val="22"/>
              </w:rPr>
              <w:t>able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35A89" w:rsidRPr="00875C66" w14:paraId="238B1232" w14:textId="77777777" w:rsidTr="264E134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915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B071FDD" w14:textId="77777777" w:rsidR="004A53E5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E34D5" w14:textId="77777777" w:rsidR="007951B7" w:rsidRPr="00875C66" w:rsidRDefault="007951B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A2E" w14:textId="2C8D7FEF" w:rsidR="007951B7" w:rsidRPr="00875C66" w:rsidRDefault="00C42E46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="00835A89" w:rsidRPr="00875C66" w14:paraId="2AC38542" w14:textId="77777777" w:rsidTr="264E134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5C8D4" w14:textId="3349DA72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lastRenderedPageBreak/>
              <w:t>Name</w:t>
            </w:r>
          </w:p>
          <w:p w14:paraId="334E16FD" w14:textId="5D89FAE3" w:rsidR="004D18C7" w:rsidRDefault="004D18C7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1C166" w14:textId="77777777" w:rsidR="007951B7" w:rsidRPr="0086671F" w:rsidRDefault="007951B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D86C68" w14:textId="79796189" w:rsidR="007951B7" w:rsidRPr="00875C66" w:rsidRDefault="00C42E46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="00A268FB" w:rsidRPr="00875C66" w14:paraId="15F163B5" w14:textId="77777777" w:rsidTr="264E134D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C30DBE3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F69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Estimated start date</w:t>
            </w:r>
          </w:p>
          <w:p w14:paraId="29708AFA" w14:textId="77777777" w:rsidR="004A53E5" w:rsidRDefault="004A53E5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9067DE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DA1B1" w14:textId="77777777" w:rsidR="00A268FB" w:rsidRDefault="00422F6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268FB">
              <w:rPr>
                <w:rFonts w:ascii="Arial" w:hAnsi="Arial" w:cs="Arial"/>
                <w:b/>
                <w:sz w:val="22"/>
                <w:szCs w:val="22"/>
              </w:rPr>
              <w:t>Estimated completion date</w:t>
            </w:r>
          </w:p>
          <w:p w14:paraId="4260C84F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DF5" w:rsidRPr="00875C66" w14:paraId="55060B55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0DB4169" w14:textId="5D59B169" w:rsidR="004869CD" w:rsidRDefault="458B2EBC" w:rsidP="48C2D75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BCAD6C">
              <w:rPr>
                <w:rFonts w:ascii="Arial" w:hAnsi="Arial" w:cs="Arial"/>
                <w:b/>
                <w:bCs/>
                <w:sz w:val="22"/>
                <w:szCs w:val="22"/>
              </w:rPr>
              <w:t>*O</w:t>
            </w:r>
            <w:r w:rsidR="2761A489" w:rsidRPr="48BCAD6C">
              <w:rPr>
                <w:rFonts w:ascii="Arial" w:hAnsi="Arial" w:cs="Arial"/>
                <w:b/>
                <w:bCs/>
                <w:sz w:val="22"/>
                <w:szCs w:val="22"/>
              </w:rPr>
              <w:t>verview</w:t>
            </w:r>
            <w:r w:rsidRPr="48BCAD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proposed project </w:t>
            </w:r>
          </w:p>
          <w:p w14:paraId="689613DD" w14:textId="4A59AE43" w:rsidR="00E07276" w:rsidRPr="004712E4" w:rsidRDefault="11D238CC" w:rsidP="078B78C5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78B78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 this section provide a brief (500 words) overview of your proposal.</w:t>
            </w:r>
          </w:p>
          <w:p w14:paraId="3BCD5410" w14:textId="6049D91C" w:rsidR="00E07276" w:rsidRPr="004712E4" w:rsidRDefault="11D238CC" w:rsidP="078B78C5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78B78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One goal of the N2025 strategic plan is to “equip students for their future by including experiential learning for all Nebraska students.” </w:t>
            </w:r>
            <w:r w:rsidRPr="078B78C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Explain </w:t>
            </w:r>
            <w:r w:rsidR="62A19876" w:rsidRPr="078B78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the anticipated impact of your proposal on your own learning as it </w:t>
            </w:r>
            <w:r w:rsidR="18E9770A" w:rsidRPr="078B78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pertains</w:t>
            </w:r>
            <w:r w:rsidR="62A19876" w:rsidRPr="078B78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 real-world problems related to your study or career readiness</w:t>
            </w:r>
            <w:r w:rsidR="62A19876" w:rsidRPr="078B78C5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B19BA1E" w14:textId="039F0CAB" w:rsidR="00E07276" w:rsidRPr="004712E4" w:rsidRDefault="00E07276" w:rsidP="48BCAD6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3E5" w:rsidRPr="00875C66" w14:paraId="43917A90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D77695D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1CFFB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6496B0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5DB37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7C1CB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026966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E56C6" w14:textId="12318372" w:rsidR="0030775B" w:rsidRDefault="0030775B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8C5AF3" w14:textId="77777777" w:rsidR="004D18C7" w:rsidRDefault="004D18C7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3BADB" w14:textId="77777777" w:rsidR="0030775B" w:rsidRDefault="0030775B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241DA1" w14:textId="77777777" w:rsidR="0030775B" w:rsidRDefault="0030775B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4DB9" w:rsidRPr="00875C66" w14:paraId="2640ACA2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F91B8DF" w14:textId="75E97632" w:rsidR="00514DB9" w:rsidRDefault="4D49D094" w:rsidP="48C2D75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*Budget</w:t>
            </w:r>
          </w:p>
          <w:p w14:paraId="04F2525C" w14:textId="4BD0F2F3" w:rsidR="00514DB9" w:rsidRDefault="7B6001E3" w:rsidP="48C2D758">
            <w:pPr>
              <w:spacing w:after="12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264E134D">
              <w:rPr>
                <w:rFonts w:ascii="Arial" w:eastAsia="Arial" w:hAnsi="Arial" w:cs="Arial"/>
                <w:sz w:val="22"/>
                <w:szCs w:val="22"/>
              </w:rPr>
              <w:t>Please show how you intend to use the funds.</w:t>
            </w:r>
            <w:r w:rsidR="4A5477C6" w:rsidRPr="264E134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4A5477C6" w:rsidRPr="264E134D">
              <w:rPr>
                <w:rFonts w:ascii="Arial" w:eastAsia="Arial" w:hAnsi="Arial" w:cs="Arial"/>
                <w:color w:val="333333"/>
                <w:sz w:val="22"/>
                <w:szCs w:val="22"/>
              </w:rPr>
              <w:t>Please give an itemized list of how you intend to use the funds.</w:t>
            </w:r>
            <w:r w:rsidR="6F5AC5EC" w:rsidRPr="264E134D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Funds can be used to address expenses associated with experiential learning. See </w:t>
            </w:r>
            <w:hyperlink r:id="rId14" w:history="1">
              <w:r w:rsidR="6F5AC5EC" w:rsidRPr="001169FA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program description page for details</w:t>
              </w:r>
            </w:hyperlink>
            <w:r w:rsidR="6F5AC5EC" w:rsidRPr="264E134D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  <w:r w:rsidR="001169FA">
              <w:rPr>
                <w:rFonts w:ascii="Arial" w:eastAsia="Arial" w:hAnsi="Arial" w:cs="Arial"/>
                <w:color w:val="5B9AD5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4A5477C6" w:rsidRPr="264E134D">
              <w:rPr>
                <w:rFonts w:ascii="Arial" w:eastAsia="Arial" w:hAnsi="Arial" w:cs="Arial"/>
                <w:color w:val="333333"/>
                <w:sz w:val="22"/>
                <w:szCs w:val="22"/>
              </w:rPr>
              <w:t>Grants do not normally cover off-the-shelf software or equipment</w:t>
            </w:r>
            <w:r w:rsidR="5682BFE5" w:rsidRPr="264E134D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</w:t>
            </w:r>
            <w:r w:rsidR="4A5477C6" w:rsidRPr="264E134D">
              <w:rPr>
                <w:rFonts w:ascii="Arial" w:eastAsia="Arial" w:hAnsi="Arial" w:cs="Arial"/>
                <w:color w:val="333333"/>
                <w:sz w:val="22"/>
                <w:szCs w:val="22"/>
              </w:rPr>
              <w:t>unless that t</w:t>
            </w:r>
            <w:r w:rsidR="625F75CA" w:rsidRPr="264E134D">
              <w:rPr>
                <w:rFonts w:ascii="Arial" w:eastAsia="Arial" w:hAnsi="Arial" w:cs="Arial"/>
                <w:color w:val="333333"/>
                <w:sz w:val="22"/>
                <w:szCs w:val="22"/>
              </w:rPr>
              <w:t>echnology is absolutely necessary to the success of the project</w:t>
            </w:r>
            <w:r w:rsidR="4A5477C6" w:rsidRPr="264E134D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</w:p>
          <w:p w14:paraId="15061AD9" w14:textId="20374F85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48C2D758" w14:paraId="0B40459F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A83B284" w14:textId="2B961288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19B47459" w14:textId="0B3E9695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27D40F16" w14:textId="3DD56D87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3116E102" w14:textId="3C584B1E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5471CB6F" w14:textId="0775FEEE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4612F82E" w14:textId="73EC452C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04AD449A" w14:textId="3DF4278F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2C0DC85A" w14:textId="7EDC0931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C2D758" w14:paraId="1C673BBC" w14:textId="77777777" w:rsidTr="264E134D">
        <w:trPr>
          <w:trHeight w:val="675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2661626F" w14:textId="54A5530E" w:rsidR="082DB098" w:rsidRDefault="082DB098" w:rsidP="48C2D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*Timescale </w:t>
            </w:r>
          </w:p>
          <w:p w14:paraId="16517F6B" w14:textId="23A20A63" w:rsidR="082DB098" w:rsidRDefault="7D3D9D50" w:rsidP="48C2D758">
            <w:pPr>
              <w:rPr>
                <w:rFonts w:ascii="Arial" w:hAnsi="Arial" w:cs="Arial"/>
                <w:sz w:val="22"/>
                <w:szCs w:val="22"/>
              </w:rPr>
            </w:pPr>
            <w:r w:rsidRPr="48BCAD6C">
              <w:rPr>
                <w:rFonts w:ascii="Arial" w:hAnsi="Arial" w:cs="Arial"/>
                <w:sz w:val="22"/>
                <w:szCs w:val="22"/>
              </w:rPr>
              <w:t>Projects should be completed within one year. Please provide a timeline</w:t>
            </w:r>
            <w:r w:rsidR="3A7462F9" w:rsidRPr="48BCAD6C">
              <w:rPr>
                <w:rFonts w:ascii="Arial" w:hAnsi="Arial" w:cs="Arial"/>
                <w:sz w:val="22"/>
                <w:szCs w:val="22"/>
              </w:rPr>
              <w:t xml:space="preserve"> and indicate major milestones</w:t>
            </w:r>
            <w:r w:rsidRPr="48BCAD6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B100EF" w14:textId="59D1ECF6" w:rsidR="48C2D758" w:rsidRDefault="48C2D758" w:rsidP="48C2D758">
            <w:pPr>
              <w:spacing w:after="120"/>
              <w:rPr>
                <w:rFonts w:ascii="Arial" w:hAnsi="Arial" w:cs="Arial"/>
              </w:rPr>
            </w:pPr>
          </w:p>
        </w:tc>
      </w:tr>
      <w:tr w:rsidR="48C2D758" w14:paraId="2DD2D7CD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4B58A563" w14:textId="5595ACFC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087600D9" w14:textId="293905AB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543DEDE5" w14:textId="0B8AD27D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36209A8E" w14:textId="17BD50D6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79A3B59B" w14:textId="0F20408A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435EF48D" w14:textId="151E2290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08511955" w14:textId="11AF3162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A89" w:rsidRPr="00875C66" w14:paraId="47DFE4FA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449A22F" w14:textId="77777777" w:rsidR="006277FD" w:rsidRPr="00875C66" w:rsidRDefault="00621BC5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Signature of applicant</w:t>
            </w:r>
          </w:p>
        </w:tc>
      </w:tr>
      <w:tr w:rsidR="00835A89" w:rsidRPr="00875C66" w14:paraId="1C5BAAF3" w14:textId="77777777" w:rsidTr="264E134D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360270E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734ED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465737" w14:textId="77777777" w:rsidR="006277FD" w:rsidRDefault="006277FD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CC122" w14:textId="77777777" w:rsidR="006277FD" w:rsidRDefault="006277FD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9FB42" w14:textId="77777777" w:rsidR="006277FD" w:rsidRPr="00875C66" w:rsidRDefault="006277FD" w:rsidP="00433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88FEE0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6A06E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9D078" w14:textId="7A0D5B28" w:rsidR="004D18C7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707C41" w14:textId="53CF7338" w:rsidR="004D18C7" w:rsidRPr="00875C66" w:rsidRDefault="004D18C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D34F0" w14:textId="154342A7" w:rsidR="48BCAD6C" w:rsidRDefault="48BCAD6C"/>
    <w:p w14:paraId="154C1886" w14:textId="77777777" w:rsidR="00893366" w:rsidRDefault="00893366" w:rsidP="00433414">
      <w:pPr>
        <w:rPr>
          <w:rFonts w:ascii="Arial" w:hAnsi="Arial" w:cs="Arial"/>
          <w:sz w:val="16"/>
          <w:szCs w:val="16"/>
        </w:rPr>
      </w:pPr>
    </w:p>
    <w:p w14:paraId="1DCBAC06" w14:textId="77777777" w:rsidR="00835A89" w:rsidRPr="0061590D" w:rsidRDefault="00835A89" w:rsidP="00433414">
      <w:pPr>
        <w:rPr>
          <w:rFonts w:ascii="Arial" w:hAnsi="Arial" w:cs="Arial"/>
          <w:sz w:val="16"/>
          <w:szCs w:val="16"/>
        </w:rPr>
      </w:pPr>
    </w:p>
    <w:sectPr w:rsidR="00835A89" w:rsidRPr="0061590D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D144" w14:textId="77777777" w:rsidR="00CC70E4" w:rsidRDefault="00CC70E4" w:rsidP="00BA7CCE">
      <w:r>
        <w:separator/>
      </w:r>
    </w:p>
  </w:endnote>
  <w:endnote w:type="continuationSeparator" w:id="0">
    <w:p w14:paraId="63BD31A6" w14:textId="77777777" w:rsidR="00CC70E4" w:rsidRDefault="00CC70E4" w:rsidP="00BA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DBB2" w14:textId="77777777" w:rsidR="00577424" w:rsidRDefault="00577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42A1C" w14:textId="77777777" w:rsidR="00577424" w:rsidRDefault="00577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2BD6" w14:textId="77777777" w:rsidR="00577424" w:rsidRDefault="00577424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</w:p>
  <w:p w14:paraId="58B86AA9" w14:textId="21D60EF1" w:rsidR="00577424" w:rsidRPr="006277FD" w:rsidRDefault="00577424" w:rsidP="006277FD">
    <w:pPr>
      <w:pStyle w:val="Footer"/>
      <w:jc w:val="center"/>
      <w:rPr>
        <w:rFonts w:ascii="Arial" w:hAnsi="Arial" w:cs="Arial"/>
        <w:sz w:val="22"/>
        <w:szCs w:val="22"/>
      </w:rPr>
    </w:pPr>
    <w:r w:rsidRPr="006277FD">
      <w:rPr>
        <w:rStyle w:val="PageNumber"/>
        <w:rFonts w:ascii="Arial" w:hAnsi="Arial" w:cs="Arial"/>
        <w:sz w:val="22"/>
        <w:szCs w:val="22"/>
      </w:rPr>
      <w:fldChar w:fldCharType="begin"/>
    </w:r>
    <w:r w:rsidRPr="006277F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277FD">
      <w:rPr>
        <w:rStyle w:val="PageNumber"/>
        <w:rFonts w:ascii="Arial" w:hAnsi="Arial" w:cs="Arial"/>
        <w:sz w:val="22"/>
        <w:szCs w:val="22"/>
      </w:rPr>
      <w:fldChar w:fldCharType="separate"/>
    </w:r>
    <w:r w:rsidR="001169FA">
      <w:rPr>
        <w:rStyle w:val="PageNumber"/>
        <w:rFonts w:ascii="Arial" w:hAnsi="Arial" w:cs="Arial"/>
        <w:noProof/>
        <w:sz w:val="22"/>
        <w:szCs w:val="22"/>
      </w:rPr>
      <w:t>2</w:t>
    </w:r>
    <w:r w:rsidRPr="006277F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DF3F3" w14:textId="77777777" w:rsidR="00CC70E4" w:rsidRDefault="00CC70E4" w:rsidP="00BA7CCE">
      <w:r>
        <w:separator/>
      </w:r>
    </w:p>
  </w:footnote>
  <w:footnote w:type="continuationSeparator" w:id="0">
    <w:p w14:paraId="35D083D2" w14:textId="77777777" w:rsidR="00CC70E4" w:rsidRDefault="00CC70E4" w:rsidP="00BA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D72"/>
    <w:multiLevelType w:val="hybridMultilevel"/>
    <w:tmpl w:val="4476C97C"/>
    <w:lvl w:ilvl="0" w:tplc="8DEAEA2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355"/>
    <w:multiLevelType w:val="hybridMultilevel"/>
    <w:tmpl w:val="138E8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D041A"/>
    <w:multiLevelType w:val="hybridMultilevel"/>
    <w:tmpl w:val="FFC00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72ED"/>
    <w:multiLevelType w:val="hybridMultilevel"/>
    <w:tmpl w:val="5AEEDCB6"/>
    <w:lvl w:ilvl="0" w:tplc="C772E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4C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C7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E9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A2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07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2B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C7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CD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F5C"/>
    <w:multiLevelType w:val="hybridMultilevel"/>
    <w:tmpl w:val="5F466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A2B4F"/>
    <w:multiLevelType w:val="hybridMultilevel"/>
    <w:tmpl w:val="6810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06CE"/>
    <w:multiLevelType w:val="hybridMultilevel"/>
    <w:tmpl w:val="9E40A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94110"/>
    <w:multiLevelType w:val="hybridMultilevel"/>
    <w:tmpl w:val="7B0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A617E"/>
    <w:multiLevelType w:val="hybridMultilevel"/>
    <w:tmpl w:val="BD8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74AC2"/>
    <w:multiLevelType w:val="hybridMultilevel"/>
    <w:tmpl w:val="52249192"/>
    <w:lvl w:ilvl="0" w:tplc="03E23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46B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729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8B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09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3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D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29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88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89"/>
    <w:rsid w:val="0002651E"/>
    <w:rsid w:val="00040266"/>
    <w:rsid w:val="000568B8"/>
    <w:rsid w:val="00067F0E"/>
    <w:rsid w:val="00096F33"/>
    <w:rsid w:val="00097861"/>
    <w:rsid w:val="000A395C"/>
    <w:rsid w:val="000D0CB0"/>
    <w:rsid w:val="000E2E4D"/>
    <w:rsid w:val="000E69DB"/>
    <w:rsid w:val="000E7DEE"/>
    <w:rsid w:val="000F6F39"/>
    <w:rsid w:val="001169FA"/>
    <w:rsid w:val="00116B85"/>
    <w:rsid w:val="0015211E"/>
    <w:rsid w:val="00172A68"/>
    <w:rsid w:val="00187198"/>
    <w:rsid w:val="00195F07"/>
    <w:rsid w:val="001A0659"/>
    <w:rsid w:val="001A19C0"/>
    <w:rsid w:val="001C5C51"/>
    <w:rsid w:val="001D0467"/>
    <w:rsid w:val="00205136"/>
    <w:rsid w:val="0024549F"/>
    <w:rsid w:val="002858EF"/>
    <w:rsid w:val="0029034C"/>
    <w:rsid w:val="0029390A"/>
    <w:rsid w:val="002A5602"/>
    <w:rsid w:val="002A5A84"/>
    <w:rsid w:val="002E0344"/>
    <w:rsid w:val="002E30D4"/>
    <w:rsid w:val="002F0BED"/>
    <w:rsid w:val="002F677A"/>
    <w:rsid w:val="0030775B"/>
    <w:rsid w:val="00307C28"/>
    <w:rsid w:val="00311A97"/>
    <w:rsid w:val="003267D1"/>
    <w:rsid w:val="00360248"/>
    <w:rsid w:val="003722C4"/>
    <w:rsid w:val="00373244"/>
    <w:rsid w:val="00390DF2"/>
    <w:rsid w:val="003B43A2"/>
    <w:rsid w:val="003D13E4"/>
    <w:rsid w:val="003D142F"/>
    <w:rsid w:val="003E2D56"/>
    <w:rsid w:val="003F4B59"/>
    <w:rsid w:val="0040493D"/>
    <w:rsid w:val="00422F69"/>
    <w:rsid w:val="00433414"/>
    <w:rsid w:val="004352E1"/>
    <w:rsid w:val="00443EC4"/>
    <w:rsid w:val="00444025"/>
    <w:rsid w:val="004544A3"/>
    <w:rsid w:val="00463F4F"/>
    <w:rsid w:val="004712E4"/>
    <w:rsid w:val="00473A0C"/>
    <w:rsid w:val="00475E22"/>
    <w:rsid w:val="00480D4B"/>
    <w:rsid w:val="00483060"/>
    <w:rsid w:val="004869CD"/>
    <w:rsid w:val="00496334"/>
    <w:rsid w:val="004A47EF"/>
    <w:rsid w:val="004A53E5"/>
    <w:rsid w:val="004B5A5A"/>
    <w:rsid w:val="004D18C7"/>
    <w:rsid w:val="004D1E19"/>
    <w:rsid w:val="004D4741"/>
    <w:rsid w:val="004D6D90"/>
    <w:rsid w:val="004E428C"/>
    <w:rsid w:val="004E73CA"/>
    <w:rsid w:val="00514DB9"/>
    <w:rsid w:val="005152FB"/>
    <w:rsid w:val="005162D8"/>
    <w:rsid w:val="00525BA2"/>
    <w:rsid w:val="00527DA1"/>
    <w:rsid w:val="00540231"/>
    <w:rsid w:val="00560336"/>
    <w:rsid w:val="00577424"/>
    <w:rsid w:val="00585F2E"/>
    <w:rsid w:val="005C58A5"/>
    <w:rsid w:val="005E40AB"/>
    <w:rsid w:val="005F4A88"/>
    <w:rsid w:val="005F5744"/>
    <w:rsid w:val="0060054F"/>
    <w:rsid w:val="0061590D"/>
    <w:rsid w:val="00615F63"/>
    <w:rsid w:val="00621BC5"/>
    <w:rsid w:val="00623216"/>
    <w:rsid w:val="00625F3F"/>
    <w:rsid w:val="006277FD"/>
    <w:rsid w:val="0063437E"/>
    <w:rsid w:val="006559B6"/>
    <w:rsid w:val="0065649F"/>
    <w:rsid w:val="006576DD"/>
    <w:rsid w:val="0066626B"/>
    <w:rsid w:val="006721B2"/>
    <w:rsid w:val="006745F1"/>
    <w:rsid w:val="00675541"/>
    <w:rsid w:val="006A57CC"/>
    <w:rsid w:val="006D4DDF"/>
    <w:rsid w:val="006D5DC3"/>
    <w:rsid w:val="006E69AD"/>
    <w:rsid w:val="00703F95"/>
    <w:rsid w:val="0071472B"/>
    <w:rsid w:val="007159B3"/>
    <w:rsid w:val="00716D3D"/>
    <w:rsid w:val="007351B0"/>
    <w:rsid w:val="007372F7"/>
    <w:rsid w:val="00746F3E"/>
    <w:rsid w:val="00762FD0"/>
    <w:rsid w:val="00773C31"/>
    <w:rsid w:val="00787FAE"/>
    <w:rsid w:val="007951B7"/>
    <w:rsid w:val="007969A7"/>
    <w:rsid w:val="007A7AD4"/>
    <w:rsid w:val="007A7B69"/>
    <w:rsid w:val="007C0D96"/>
    <w:rsid w:val="007C5871"/>
    <w:rsid w:val="007D2EAB"/>
    <w:rsid w:val="00805E4B"/>
    <w:rsid w:val="00810904"/>
    <w:rsid w:val="008241E2"/>
    <w:rsid w:val="00835A89"/>
    <w:rsid w:val="00847025"/>
    <w:rsid w:val="00847C18"/>
    <w:rsid w:val="0086671F"/>
    <w:rsid w:val="00872294"/>
    <w:rsid w:val="00875C66"/>
    <w:rsid w:val="008762F6"/>
    <w:rsid w:val="00893366"/>
    <w:rsid w:val="0089470F"/>
    <w:rsid w:val="008A1905"/>
    <w:rsid w:val="008A3E62"/>
    <w:rsid w:val="008A4324"/>
    <w:rsid w:val="008B6015"/>
    <w:rsid w:val="008B6BA7"/>
    <w:rsid w:val="008C2D8F"/>
    <w:rsid w:val="008CCB1F"/>
    <w:rsid w:val="008D0709"/>
    <w:rsid w:val="008D5F1E"/>
    <w:rsid w:val="008E1C66"/>
    <w:rsid w:val="008E7C9A"/>
    <w:rsid w:val="008F0891"/>
    <w:rsid w:val="00903153"/>
    <w:rsid w:val="00912403"/>
    <w:rsid w:val="00921982"/>
    <w:rsid w:val="0094566B"/>
    <w:rsid w:val="009756B6"/>
    <w:rsid w:val="00987C83"/>
    <w:rsid w:val="00990BEE"/>
    <w:rsid w:val="0099117F"/>
    <w:rsid w:val="009B592B"/>
    <w:rsid w:val="009C775D"/>
    <w:rsid w:val="009C7E05"/>
    <w:rsid w:val="009F3242"/>
    <w:rsid w:val="009F77CD"/>
    <w:rsid w:val="00A17781"/>
    <w:rsid w:val="00A268FB"/>
    <w:rsid w:val="00A60195"/>
    <w:rsid w:val="00A6284A"/>
    <w:rsid w:val="00A6601A"/>
    <w:rsid w:val="00A7703A"/>
    <w:rsid w:val="00A969A7"/>
    <w:rsid w:val="00AB18DE"/>
    <w:rsid w:val="00AB43A8"/>
    <w:rsid w:val="00AC5F42"/>
    <w:rsid w:val="00AC672F"/>
    <w:rsid w:val="00AC7C76"/>
    <w:rsid w:val="00AD108E"/>
    <w:rsid w:val="00AE6225"/>
    <w:rsid w:val="00B01460"/>
    <w:rsid w:val="00B10446"/>
    <w:rsid w:val="00B44A1F"/>
    <w:rsid w:val="00B55F51"/>
    <w:rsid w:val="00B811B0"/>
    <w:rsid w:val="00B86617"/>
    <w:rsid w:val="00B95417"/>
    <w:rsid w:val="00BA7B5A"/>
    <w:rsid w:val="00BA7CCE"/>
    <w:rsid w:val="00BC5D37"/>
    <w:rsid w:val="00BD2A43"/>
    <w:rsid w:val="00BD5AA6"/>
    <w:rsid w:val="00BE4F7F"/>
    <w:rsid w:val="00BF4EB4"/>
    <w:rsid w:val="00BF5F9B"/>
    <w:rsid w:val="00C13085"/>
    <w:rsid w:val="00C37317"/>
    <w:rsid w:val="00C42691"/>
    <w:rsid w:val="00C42E46"/>
    <w:rsid w:val="00C51A82"/>
    <w:rsid w:val="00C55125"/>
    <w:rsid w:val="00C551E0"/>
    <w:rsid w:val="00C74B28"/>
    <w:rsid w:val="00CA72B9"/>
    <w:rsid w:val="00CC4151"/>
    <w:rsid w:val="00CC70E4"/>
    <w:rsid w:val="00CD251B"/>
    <w:rsid w:val="00CD7770"/>
    <w:rsid w:val="00CE0A40"/>
    <w:rsid w:val="00CE1B6F"/>
    <w:rsid w:val="00CF3A67"/>
    <w:rsid w:val="00D12F72"/>
    <w:rsid w:val="00D4712C"/>
    <w:rsid w:val="00D53571"/>
    <w:rsid w:val="00D56831"/>
    <w:rsid w:val="00D570F5"/>
    <w:rsid w:val="00D70C1D"/>
    <w:rsid w:val="00D75EF6"/>
    <w:rsid w:val="00D762E1"/>
    <w:rsid w:val="00D84EFF"/>
    <w:rsid w:val="00D87421"/>
    <w:rsid w:val="00D90CFC"/>
    <w:rsid w:val="00D96B24"/>
    <w:rsid w:val="00DA383A"/>
    <w:rsid w:val="00DC0C41"/>
    <w:rsid w:val="00DC5F68"/>
    <w:rsid w:val="00DD5558"/>
    <w:rsid w:val="00DE71C9"/>
    <w:rsid w:val="00E033CC"/>
    <w:rsid w:val="00E07276"/>
    <w:rsid w:val="00E1003A"/>
    <w:rsid w:val="00E133F0"/>
    <w:rsid w:val="00E452C3"/>
    <w:rsid w:val="00E74AAE"/>
    <w:rsid w:val="00E76214"/>
    <w:rsid w:val="00E80D04"/>
    <w:rsid w:val="00E8503A"/>
    <w:rsid w:val="00ED044F"/>
    <w:rsid w:val="00EE5DF5"/>
    <w:rsid w:val="00EF3DB7"/>
    <w:rsid w:val="00EF6A1D"/>
    <w:rsid w:val="00F019F4"/>
    <w:rsid w:val="00F2437E"/>
    <w:rsid w:val="00F34F7E"/>
    <w:rsid w:val="00F430EA"/>
    <w:rsid w:val="00F45818"/>
    <w:rsid w:val="00F472B3"/>
    <w:rsid w:val="00F82294"/>
    <w:rsid w:val="00F84D0F"/>
    <w:rsid w:val="00F85991"/>
    <w:rsid w:val="00FB3A0D"/>
    <w:rsid w:val="00FB698F"/>
    <w:rsid w:val="00FB76CE"/>
    <w:rsid w:val="00FC6C4E"/>
    <w:rsid w:val="00FD10E4"/>
    <w:rsid w:val="00FD2745"/>
    <w:rsid w:val="00FD2788"/>
    <w:rsid w:val="01BD8AAB"/>
    <w:rsid w:val="02DF4776"/>
    <w:rsid w:val="02FBFB71"/>
    <w:rsid w:val="042058CE"/>
    <w:rsid w:val="051F8A5C"/>
    <w:rsid w:val="05736CAF"/>
    <w:rsid w:val="05A0B5FB"/>
    <w:rsid w:val="05C4AC06"/>
    <w:rsid w:val="06EDB173"/>
    <w:rsid w:val="077D4333"/>
    <w:rsid w:val="07867D43"/>
    <w:rsid w:val="078B78C5"/>
    <w:rsid w:val="07BCF356"/>
    <w:rsid w:val="07C9576B"/>
    <w:rsid w:val="0807F484"/>
    <w:rsid w:val="082DB098"/>
    <w:rsid w:val="087DEB7F"/>
    <w:rsid w:val="08BC56A9"/>
    <w:rsid w:val="08BF1ED3"/>
    <w:rsid w:val="08E8994D"/>
    <w:rsid w:val="0AA653BC"/>
    <w:rsid w:val="0ABC5F83"/>
    <w:rsid w:val="0B67B8A4"/>
    <w:rsid w:val="0C3979B6"/>
    <w:rsid w:val="0CF4174F"/>
    <w:rsid w:val="0D76D84C"/>
    <w:rsid w:val="0DF717C3"/>
    <w:rsid w:val="0E5E3991"/>
    <w:rsid w:val="0EC9C9EB"/>
    <w:rsid w:val="0F0D91EA"/>
    <w:rsid w:val="0F364067"/>
    <w:rsid w:val="0F740615"/>
    <w:rsid w:val="0FB715D9"/>
    <w:rsid w:val="0FC8E764"/>
    <w:rsid w:val="1084B180"/>
    <w:rsid w:val="10B43839"/>
    <w:rsid w:val="11159540"/>
    <w:rsid w:val="11353E4F"/>
    <w:rsid w:val="11D238CC"/>
    <w:rsid w:val="1222C9D5"/>
    <w:rsid w:val="12266234"/>
    <w:rsid w:val="129D6AA9"/>
    <w:rsid w:val="12B4A975"/>
    <w:rsid w:val="12E4F57C"/>
    <w:rsid w:val="13A6FB69"/>
    <w:rsid w:val="1474942E"/>
    <w:rsid w:val="15D321DA"/>
    <w:rsid w:val="15E17967"/>
    <w:rsid w:val="16D48AB0"/>
    <w:rsid w:val="176BAE67"/>
    <w:rsid w:val="17BAAFA6"/>
    <w:rsid w:val="17E0921C"/>
    <w:rsid w:val="1811A2D4"/>
    <w:rsid w:val="18E9770A"/>
    <w:rsid w:val="19B971FA"/>
    <w:rsid w:val="1A13A37C"/>
    <w:rsid w:val="1A51BB12"/>
    <w:rsid w:val="1BA433CE"/>
    <w:rsid w:val="1C926E06"/>
    <w:rsid w:val="1E06F983"/>
    <w:rsid w:val="1EA40E24"/>
    <w:rsid w:val="1F9EFBB5"/>
    <w:rsid w:val="201B41E5"/>
    <w:rsid w:val="20AB09C8"/>
    <w:rsid w:val="20C0FC96"/>
    <w:rsid w:val="2223453B"/>
    <w:rsid w:val="2269DC2E"/>
    <w:rsid w:val="22BE0C93"/>
    <w:rsid w:val="239B4002"/>
    <w:rsid w:val="2405AC8F"/>
    <w:rsid w:val="2642F22C"/>
    <w:rsid w:val="264E134D"/>
    <w:rsid w:val="26D9C4C3"/>
    <w:rsid w:val="2761A489"/>
    <w:rsid w:val="288EBD81"/>
    <w:rsid w:val="28D91DB2"/>
    <w:rsid w:val="296FC319"/>
    <w:rsid w:val="297A92EE"/>
    <w:rsid w:val="297C096F"/>
    <w:rsid w:val="2A0BA6BB"/>
    <w:rsid w:val="2A14A959"/>
    <w:rsid w:val="2AE819C7"/>
    <w:rsid w:val="2B01E702"/>
    <w:rsid w:val="2B56FF3F"/>
    <w:rsid w:val="2D9CF812"/>
    <w:rsid w:val="2DC8A69B"/>
    <w:rsid w:val="2F989ADA"/>
    <w:rsid w:val="31CEB99E"/>
    <w:rsid w:val="327F087F"/>
    <w:rsid w:val="33E236A8"/>
    <w:rsid w:val="342B6ABC"/>
    <w:rsid w:val="346842BF"/>
    <w:rsid w:val="35C63210"/>
    <w:rsid w:val="363BD474"/>
    <w:rsid w:val="36481350"/>
    <w:rsid w:val="371AFB44"/>
    <w:rsid w:val="371E8F61"/>
    <w:rsid w:val="388D2F6F"/>
    <w:rsid w:val="38C0BDB8"/>
    <w:rsid w:val="38D0F76E"/>
    <w:rsid w:val="38DFE33F"/>
    <w:rsid w:val="38EC6F2F"/>
    <w:rsid w:val="3A40BE19"/>
    <w:rsid w:val="3A6F1A8C"/>
    <w:rsid w:val="3A7462F9"/>
    <w:rsid w:val="3B24A550"/>
    <w:rsid w:val="3C089830"/>
    <w:rsid w:val="3D3A6D44"/>
    <w:rsid w:val="3D68CEB2"/>
    <w:rsid w:val="3DE6BA0F"/>
    <w:rsid w:val="3E253AF4"/>
    <w:rsid w:val="3EEC90C5"/>
    <w:rsid w:val="3FC10B55"/>
    <w:rsid w:val="4093B865"/>
    <w:rsid w:val="40DA92D2"/>
    <w:rsid w:val="41267DDA"/>
    <w:rsid w:val="41D51D7B"/>
    <w:rsid w:val="422E1D68"/>
    <w:rsid w:val="42C61AAA"/>
    <w:rsid w:val="4357E27D"/>
    <w:rsid w:val="43E05DE2"/>
    <w:rsid w:val="443AAAF7"/>
    <w:rsid w:val="4473F4E0"/>
    <w:rsid w:val="44E3C9BC"/>
    <w:rsid w:val="44FD0905"/>
    <w:rsid w:val="455C44F3"/>
    <w:rsid w:val="4564C20B"/>
    <w:rsid w:val="4565BE2A"/>
    <w:rsid w:val="458B2EBC"/>
    <w:rsid w:val="46D45E38"/>
    <w:rsid w:val="47B6BB2F"/>
    <w:rsid w:val="47F5B625"/>
    <w:rsid w:val="48BCAD6C"/>
    <w:rsid w:val="48C2D758"/>
    <w:rsid w:val="48F9B840"/>
    <w:rsid w:val="4933988D"/>
    <w:rsid w:val="4A2B1BDE"/>
    <w:rsid w:val="4A426325"/>
    <w:rsid w:val="4A5477C6"/>
    <w:rsid w:val="4A71DBA4"/>
    <w:rsid w:val="4A7BFB2D"/>
    <w:rsid w:val="4AC6B398"/>
    <w:rsid w:val="4B22080A"/>
    <w:rsid w:val="4C7B8070"/>
    <w:rsid w:val="4D49D094"/>
    <w:rsid w:val="4EA0A022"/>
    <w:rsid w:val="4F7ED3E9"/>
    <w:rsid w:val="50E067FE"/>
    <w:rsid w:val="50F8A422"/>
    <w:rsid w:val="51AAF984"/>
    <w:rsid w:val="524CF53B"/>
    <w:rsid w:val="527C4705"/>
    <w:rsid w:val="54CAE0B9"/>
    <w:rsid w:val="5567D673"/>
    <w:rsid w:val="56121D13"/>
    <w:rsid w:val="5682BFE5"/>
    <w:rsid w:val="57197B02"/>
    <w:rsid w:val="57A8E63E"/>
    <w:rsid w:val="57D007DA"/>
    <w:rsid w:val="58D4A921"/>
    <w:rsid w:val="58E77114"/>
    <w:rsid w:val="5BF79B37"/>
    <w:rsid w:val="5C2C6927"/>
    <w:rsid w:val="5E7B8AB2"/>
    <w:rsid w:val="5EF9126A"/>
    <w:rsid w:val="6097F252"/>
    <w:rsid w:val="622B8DB9"/>
    <w:rsid w:val="625F75CA"/>
    <w:rsid w:val="6299A716"/>
    <w:rsid w:val="62A19876"/>
    <w:rsid w:val="632C0BC5"/>
    <w:rsid w:val="636DAEC2"/>
    <w:rsid w:val="640CA042"/>
    <w:rsid w:val="65013C3B"/>
    <w:rsid w:val="661B5E69"/>
    <w:rsid w:val="6669C90D"/>
    <w:rsid w:val="666E9AB9"/>
    <w:rsid w:val="68CA50C9"/>
    <w:rsid w:val="68ECF505"/>
    <w:rsid w:val="69A06664"/>
    <w:rsid w:val="6A980409"/>
    <w:rsid w:val="6B5CDB67"/>
    <w:rsid w:val="6C4408FA"/>
    <w:rsid w:val="6D782E89"/>
    <w:rsid w:val="6DBD28F6"/>
    <w:rsid w:val="6E75328A"/>
    <w:rsid w:val="6F5AC5EC"/>
    <w:rsid w:val="703BC1AA"/>
    <w:rsid w:val="70E143F7"/>
    <w:rsid w:val="71A6C208"/>
    <w:rsid w:val="72281785"/>
    <w:rsid w:val="723E59CA"/>
    <w:rsid w:val="72EC24B6"/>
    <w:rsid w:val="72EDF8CD"/>
    <w:rsid w:val="7302A783"/>
    <w:rsid w:val="7318B071"/>
    <w:rsid w:val="777A4906"/>
    <w:rsid w:val="77CC5B1B"/>
    <w:rsid w:val="77F9F690"/>
    <w:rsid w:val="780A6C3B"/>
    <w:rsid w:val="78B2492B"/>
    <w:rsid w:val="790963A5"/>
    <w:rsid w:val="794FFA98"/>
    <w:rsid w:val="7A08B3DB"/>
    <w:rsid w:val="7A346DD4"/>
    <w:rsid w:val="7A4FD6B1"/>
    <w:rsid w:val="7B3B8133"/>
    <w:rsid w:val="7B6001E3"/>
    <w:rsid w:val="7BE83853"/>
    <w:rsid w:val="7D3D9D50"/>
    <w:rsid w:val="7D424560"/>
    <w:rsid w:val="7EDE15C1"/>
    <w:rsid w:val="7F4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0226"/>
  <w15:docId w15:val="{3A128A39-BBC7-4FC9-8A17-9C4E2C0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8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35A89"/>
    <w:pPr>
      <w:keepNext/>
      <w:outlineLvl w:val="1"/>
    </w:pPr>
    <w:rPr>
      <w:rFonts w:ascii="Albertus Medium" w:hAnsi="Albertus Medium"/>
      <w:b/>
    </w:rPr>
  </w:style>
  <w:style w:type="paragraph" w:styleId="Heading3">
    <w:name w:val="heading 3"/>
    <w:basedOn w:val="Normal"/>
    <w:next w:val="Normal"/>
    <w:qFormat/>
    <w:rsid w:val="00835A89"/>
    <w:pPr>
      <w:keepNext/>
      <w:outlineLvl w:val="2"/>
    </w:pPr>
    <w:rPr>
      <w:rFonts w:ascii="Gill Sans MT" w:hAnsi="Gill Sans MT"/>
      <w:b/>
      <w:sz w:val="20"/>
    </w:rPr>
  </w:style>
  <w:style w:type="paragraph" w:styleId="Heading4">
    <w:name w:val="heading 4"/>
    <w:basedOn w:val="Normal"/>
    <w:next w:val="Normal"/>
    <w:qFormat/>
    <w:rsid w:val="00835A89"/>
    <w:pPr>
      <w:keepNext/>
      <w:outlineLvl w:val="3"/>
    </w:pPr>
    <w:rPr>
      <w:rFonts w:ascii="Gill Sans MT" w:hAnsi="Gill Sans MT"/>
      <w:b/>
      <w:sz w:val="22"/>
    </w:rPr>
  </w:style>
  <w:style w:type="paragraph" w:styleId="Heading5">
    <w:name w:val="heading 5"/>
    <w:basedOn w:val="Normal"/>
    <w:next w:val="Normal"/>
    <w:qFormat/>
    <w:rsid w:val="00835A89"/>
    <w:pPr>
      <w:keepNext/>
      <w:jc w:val="center"/>
      <w:outlineLvl w:val="4"/>
    </w:pPr>
    <w:rPr>
      <w:rFonts w:ascii="Gill Sans MT" w:hAnsi="Gill Sans MT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5A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35A89"/>
    <w:rPr>
      <w:i/>
      <w:sz w:val="22"/>
    </w:rPr>
  </w:style>
  <w:style w:type="character" w:styleId="PageNumber">
    <w:name w:val="page number"/>
    <w:basedOn w:val="DefaultParagraphFont"/>
    <w:rsid w:val="00835A89"/>
  </w:style>
  <w:style w:type="character" w:styleId="Hyperlink">
    <w:name w:val="Hyperlink"/>
    <w:rsid w:val="00875C6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601A"/>
    <w:pPr>
      <w:ind w:left="72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BD5A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D5AA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63F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6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9A7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CF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ramp.nebraska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t@unl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ching.unl.edu/opportunities/ctt-teaching-grants-round-4/" TargetMode="Externa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E77CC0F1-DA0C-4E79-A412-E256ADFBA105}">
    <t:Anchor>
      <t:Comment id="2074215358"/>
    </t:Anchor>
    <t:History>
      <t:Event id="{A2A8FD23-C756-43C3-995E-9FDE5AF2BC7D}" time="2021-02-17T19:27:28.986Z">
        <t:Attribution userId="S::sbrown3@unl.edu::0d3226fa-37d1-44a6-82ff-74b3a5c71ee5" userProvider="AD" userName="Sydney Brown"/>
        <t:Anchor>
          <t:Comment id="2074215358"/>
        </t:Anchor>
        <t:Create/>
      </t:Event>
      <t:Event id="{AF46D6F7-9131-463F-A315-FCE3CE6112DA}" time="2021-02-17T19:27:28.986Z">
        <t:Attribution userId="S::sbrown3@unl.edu::0d3226fa-37d1-44a6-82ff-74b3a5c71ee5" userProvider="AD" userName="Sydney Brown"/>
        <t:Anchor>
          <t:Comment id="2074215358"/>
        </t:Anchor>
        <t:Assign userId="S::s-aort2@unl.edu::06801867-93f6-4ab3-83e1-4e8af7288677" userProvider="AD" userName="Amy Ort"/>
      </t:Event>
      <t:Event id="{269AA423-165C-408F-AC88-F47DA4C864CF}" time="2021-02-17T19:27:28.986Z">
        <t:Attribution userId="S::sbrown3@unl.edu::0d3226fa-37d1-44a6-82ff-74b3a5c71ee5" userProvider="AD" userName="Sydney Brown"/>
        <t:Anchor>
          <t:Comment id="2074215358"/>
        </t:Anchor>
        <t:SetTitle title="This is a placeholder for the examples @Amy Ort is working on."/>
      </t:Event>
    </t:History>
  </t:Task>
  <t:Task id="{57C2C383-FB81-4CED-B42C-3E79AE1D32FF}">
    <t:Anchor>
      <t:Comment id="620295172"/>
    </t:Anchor>
    <t:History>
      <t:Event id="{C1C3CA11-FC7C-4409-9097-8871A47B5C85}" time="2021-02-17T19:43:07.879Z">
        <t:Attribution userId="S::sbrown3@unl.edu::0d3226fa-37d1-44a6-82ff-74b3a5c71ee5" userProvider="AD" userName="Sydney Brown"/>
        <t:Anchor>
          <t:Comment id="620295172"/>
        </t:Anchor>
        <t:Create/>
      </t:Event>
      <t:Event id="{09447BC9-FECE-407C-BC36-31111FB78B0E}" time="2021-02-17T19:43:07.879Z">
        <t:Attribution userId="S::sbrown3@unl.edu::0d3226fa-37d1-44a6-82ff-74b3a5c71ee5" userProvider="AD" userName="Sydney Brown"/>
        <t:Anchor>
          <t:Comment id="620295172"/>
        </t:Anchor>
        <t:Assign userId="S::eolson2@unl.edu::ec3b5257-9c54-4d69-92c0-de09fc50bc5f" userProvider="AD" userName="Eyde Olson"/>
      </t:Event>
      <t:Event id="{AC68843D-8EAF-4108-AC17-F56BE4B824ED}" time="2021-02-17T19:43:07.879Z">
        <t:Attribution userId="S::sbrown3@unl.edu::0d3226fa-37d1-44a6-82ff-74b3a5c71ee5" userProvider="AD" userName="Sydney Brown"/>
        <t:Anchor>
          <t:Comment id="620295172"/>
        </t:Anchor>
        <t:SetTitle title="@Eyde Olson yes, your idea to move the 'budget' higher is a good one. I would put it above 'Sustainability'"/>
      </t:Event>
      <t:Event id="{EF5E6EB3-FD12-4E82-B109-621B9C79682D}" time="2021-02-17T22:28:09.766Z">
        <t:Attribution userId="S::eolson2@unl.edu::ec3b5257-9c54-4d69-92c0-de09fc50bc5f" userProvider="AD" userName="Eyde Olso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B98E712899C41B829B825E24473E2" ma:contentTypeVersion="14" ma:contentTypeDescription="Create a new document." ma:contentTypeScope="" ma:versionID="934c4c49ba2d5b8564e2783d7dfc403e">
  <xsd:schema xmlns:xsd="http://www.w3.org/2001/XMLSchema" xmlns:xs="http://www.w3.org/2001/XMLSchema" xmlns:p="http://schemas.microsoft.com/office/2006/metadata/properties" xmlns:ns2="4c81ae23-2a3e-4703-b91f-d21f66d3c64b" xmlns:ns3="df95fab1-0ea6-4a71-bce3-ea2ad13f20f7" targetNamespace="http://schemas.microsoft.com/office/2006/metadata/properties" ma:root="true" ma:fieldsID="dbf21a58c79f1bf78a170b82b57fa32a" ns2:_="" ns3:_="">
    <xsd:import namespace="4c81ae23-2a3e-4703-b91f-d21f66d3c64b"/>
    <xsd:import namespace="df95fab1-0ea6-4a71-bce3-ea2ad13f2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ShareLinkforanyoneinor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ae23-2a3e-4703-b91f-d21f66d3c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hareLinkforanyoneinorg" ma:index="20" nillable="true" ma:displayName="Share Link for anyone in org" ma:format="Hyperlink" ma:internalName="ShareLinkforanyoneinor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fab1-0ea6-4a71-bce3-ea2ad13f2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95fab1-0ea6-4a71-bce3-ea2ad13f20f7">
      <UserInfo>
        <DisplayName>Sydney Brown</DisplayName>
        <AccountId>19</AccountId>
        <AccountType/>
      </UserInfo>
      <UserInfo>
        <DisplayName>Amy Ort</DisplayName>
        <AccountId>26</AccountId>
        <AccountType/>
      </UserInfo>
    </SharedWithUsers>
    <ShareLinkforanyoneinorg xmlns="4c81ae23-2a3e-4703-b91f-d21f66d3c64b">
      <Url xsi:nil="true"/>
      <Description xsi:nil="true"/>
    </ShareLinkforanyoneinor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434E-C7FA-44D5-9886-049FB982E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1ae23-2a3e-4703-b91f-d21f66d3c64b"/>
    <ds:schemaRef ds:uri="df95fab1-0ea6-4a71-bce3-ea2ad13f2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060FA-C084-475F-9631-14201CCF5D09}">
  <ds:schemaRefs>
    <ds:schemaRef ds:uri="http://purl.org/dc/terms/"/>
    <ds:schemaRef ds:uri="4c81ae23-2a3e-4703-b91f-d21f66d3c64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f95fab1-0ea6-4a71-bce3-ea2ad13f20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AAEF1-DF20-404B-8665-DF2950525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CB1243-650E-4882-8D36-659F7CA0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REINVENTION FELLOWSHIPS (ACADEMIC)</vt:lpstr>
    </vt:vector>
  </TitlesOfParts>
  <Company>University of Warwick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REINVENTION FELLOWSHIPS (ACADEMIC)</dc:title>
  <dc:subject/>
  <dc:creator>Michael Neary</dc:creator>
  <cp:keywords/>
  <dc:description/>
  <cp:lastModifiedBy>Sydney Brown</cp:lastModifiedBy>
  <cp:revision>3</cp:revision>
  <cp:lastPrinted>2019-09-26T21:12:00Z</cp:lastPrinted>
  <dcterms:created xsi:type="dcterms:W3CDTF">2021-11-08T18:18:00Z</dcterms:created>
  <dcterms:modified xsi:type="dcterms:W3CDTF">2021-11-08T18:19:00Z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0x0101004DDB98E712899C41B829B825E24473E2</vt:lpwstr>
  </property>
</Properties>
</file>